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Agency Name:  </w:t>
      </w:r>
    </w:p>
    <w:p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>Agency Address:</w:t>
      </w:r>
    </w:p>
    <w:p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>RFP Title:  Call/Contact Center Services 2015</w:t>
      </w:r>
    </w:p>
    <w:p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Contract Manager: Lew Bobbitt  </w:t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  <w:t>Phone Number: 410-260-7970</w:t>
      </w:r>
    </w:p>
    <w:p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Task Order Manger: </w:t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  <w:t>Phone Number:</w:t>
      </w:r>
    </w:p>
    <w:tbl>
      <w:tblPr>
        <w:tblW w:w="9708" w:type="dxa"/>
        <w:jc w:val="center"/>
        <w:tblLayout w:type="fixed"/>
        <w:tblLook w:val="0000" w:firstRow="0" w:lastRow="0" w:firstColumn="0" w:lastColumn="0" w:noHBand="0" w:noVBand="0"/>
      </w:tblPr>
      <w:tblGrid>
        <w:gridCol w:w="396"/>
        <w:gridCol w:w="1573"/>
        <w:gridCol w:w="2126"/>
        <w:gridCol w:w="669"/>
        <w:gridCol w:w="96"/>
        <w:gridCol w:w="111"/>
        <w:gridCol w:w="32"/>
        <w:gridCol w:w="236"/>
        <w:gridCol w:w="1040"/>
        <w:gridCol w:w="89"/>
        <w:gridCol w:w="302"/>
        <w:gridCol w:w="96"/>
        <w:gridCol w:w="550"/>
        <w:gridCol w:w="87"/>
        <w:gridCol w:w="1027"/>
        <w:gridCol w:w="883"/>
        <w:gridCol w:w="395"/>
      </w:tblGrid>
      <w:tr w:rsidR="00AD3336" w:rsidRPr="00AD3336" w:rsidTr="0044203A">
        <w:trPr>
          <w:trHeight w:val="27"/>
          <w:jc w:val="center"/>
        </w:trPr>
        <w:tc>
          <w:tcPr>
            <w:tcW w:w="4095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TASK ORDER</w:t>
            </w: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Task Order #</w:t>
            </w:r>
          </w:p>
        </w:tc>
        <w:tc>
          <w:tcPr>
            <w:tcW w:w="2305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 #</w:t>
            </w:r>
          </w:p>
        </w:tc>
      </w:tr>
      <w:tr w:rsidR="00AD3336" w:rsidRPr="00AD3336" w:rsidTr="0044203A">
        <w:trPr>
          <w:trHeight w:val="20"/>
          <w:jc w:val="center"/>
        </w:trPr>
        <w:tc>
          <w:tcPr>
            <w:tcW w:w="4095" w:type="dxa"/>
            <w:gridSpan w:val="3"/>
            <w:vMerge/>
            <w:tcBorders>
              <w:top w:val="nil"/>
              <w:left w:val="single" w:sz="24" w:space="0" w:color="auto"/>
              <w:bottom w:val="single" w:sz="2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nil"/>
              <w:bottom w:val="single" w:sz="2" w:space="0" w:color="auto"/>
              <w:right w:val="single" w:sz="4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D3336" w:rsidRPr="00AD3336" w:rsidRDefault="00B12685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BPO060B5400014</w:t>
            </w:r>
          </w:p>
        </w:tc>
      </w:tr>
      <w:tr w:rsidR="00AD3336" w:rsidRPr="00AD3336" w:rsidTr="0044203A">
        <w:trPr>
          <w:trHeight w:val="128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This Task Order is issued under the provisions of a Contract. The services authorized are within the scope of services set forth in the </w:t>
            </w:r>
            <w:r w:rsidRPr="00AD3336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Purpose</w:t>
            </w: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of the Task Order.  </w:t>
            </w:r>
          </w:p>
        </w:tc>
      </w:tr>
      <w:tr w:rsidR="00AD3336" w:rsidRPr="00AD3336" w:rsidTr="0044203A">
        <w:trPr>
          <w:trHeight w:val="307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Purpose</w:t>
            </w: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36" w:rsidRPr="00AD3336" w:rsidTr="0044203A">
        <w:trPr>
          <w:trHeight w:val="939"/>
          <w:jc w:val="center"/>
        </w:trPr>
        <w:tc>
          <w:tcPr>
            <w:tcW w:w="9708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Statement of Work</w:t>
            </w: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Requirements:</w:t>
            </w: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Deliverable(s), Acceptance Criteria and Due Date(s)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Deliverables are subject to review and approval prior to payment.</w:t>
            </w:r>
          </w:p>
          <w:p w:rsid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(Attach additional sheets if necessary)</w:t>
            </w:r>
          </w:p>
          <w:p w:rsid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Service Level Performance Goals &amp; Metrics (</w:t>
            </w:r>
            <w:r w:rsidRPr="00AD3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applicable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D333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Attach Service Level Metrics Form)</w:t>
            </w:r>
          </w:p>
          <w:p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AD3336" w:rsidRPr="00AD3336" w:rsidTr="0044203A">
        <w:trPr>
          <w:trHeight w:val="77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Start Date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36" w:rsidRPr="00AD3336" w:rsidTr="0044203A">
        <w:trPr>
          <w:trHeight w:val="77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AD3336" w:rsidRPr="00AD3336" w:rsidTr="0044203A">
        <w:trPr>
          <w:trHeight w:val="298"/>
          <w:jc w:val="center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Description for Task / Deliverables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(if applicable)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Hours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Rate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Estimate Total</w:t>
            </w:r>
          </w:p>
        </w:tc>
      </w:tr>
      <w:tr w:rsidR="00AD3336" w:rsidRPr="00AD3336" w:rsidTr="0044203A">
        <w:trPr>
          <w:trHeight w:val="130"/>
          <w:jc w:val="center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D3336" w:rsidRPr="00AD3336" w:rsidTr="0044203A">
        <w:trPr>
          <w:trHeight w:val="130"/>
          <w:jc w:val="center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D3336" w:rsidRPr="00AD3336" w:rsidTr="0044203A">
        <w:trPr>
          <w:trHeight w:val="212"/>
          <w:jc w:val="center"/>
        </w:trPr>
        <w:tc>
          <w:tcPr>
            <w:tcW w:w="5239" w:type="dxa"/>
            <w:gridSpan w:val="8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*Include WBS, schedule and response to requirements.</w:t>
            </w:r>
          </w:p>
        </w:tc>
        <w:tc>
          <w:tcPr>
            <w:tcW w:w="3191" w:type="dxa"/>
            <w:gridSpan w:val="7"/>
            <w:tcBorders>
              <w:left w:val="single" w:sz="6" w:space="0" w:color="auto"/>
            </w:tcBorders>
            <w:shd w:val="pct5" w:color="000000" w:fill="FFFFFF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 xml:space="preserve">&lt;&lt;Department ACRONYM&gt;&gt; 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shall pay an amount not to exceed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AD3336" w:rsidRPr="00AD3336" w:rsidTr="0044203A">
        <w:trPr>
          <w:trHeight w:val="29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336" w:rsidRPr="00AD3336" w:rsidTr="0044203A">
        <w:trPr>
          <w:trHeight w:val="231"/>
          <w:jc w:val="center"/>
        </w:trPr>
        <w:tc>
          <w:tcPr>
            <w:tcW w:w="5003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Contractor</w:t>
            </w: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AD3336" w:rsidRPr="00AD3336" w:rsidRDefault="00AD3336" w:rsidP="00AD3336">
            <w:pPr>
              <w:tabs>
                <w:tab w:val="left" w:pos="5053"/>
              </w:tabs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9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DoIT Approval</w:t>
            </w: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AD3336" w:rsidRPr="00AD3336" w:rsidTr="0044203A">
        <w:trPr>
          <w:trHeight w:val="123"/>
          <w:jc w:val="center"/>
        </w:trPr>
        <w:tc>
          <w:tcPr>
            <w:tcW w:w="5003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(Signature)</w:t>
            </w: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Contractor Authorized Representative      (Date)</w:t>
            </w:r>
          </w:p>
        </w:tc>
        <w:tc>
          <w:tcPr>
            <w:tcW w:w="236" w:type="dxa"/>
            <w:vMerge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9" w:type="dxa"/>
            <w:gridSpan w:val="9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(Signature)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Contract Manager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(Date)</w:t>
            </w:r>
          </w:p>
        </w:tc>
      </w:tr>
      <w:tr w:rsidR="00AD3336" w:rsidRPr="00AD3336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POC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(Print Name)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24" w:space="0" w:color="auto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 Manager</w:t>
            </w: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(Print Name)</w:t>
            </w:r>
          </w:p>
        </w:tc>
      </w:tr>
      <w:tr w:rsidR="00AD3336" w:rsidRPr="00AD3336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</w:t>
            </w: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E-mail: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24" w:space="0" w:color="auto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231"/>
        </w:trPr>
        <w:tc>
          <w:tcPr>
            <w:tcW w:w="4453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Agency Approval</w:t>
            </w: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AD3336" w:rsidRPr="00AD3336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123"/>
        </w:trPr>
        <w:tc>
          <w:tcPr>
            <w:tcW w:w="4453" w:type="dxa"/>
            <w:gridSpan w:val="11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(Signature)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Task Order Manager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(Date)</w:t>
            </w:r>
          </w:p>
        </w:tc>
      </w:tr>
      <w:tr w:rsidR="00AD3336" w:rsidRPr="00AD3336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6"/>
        </w:trPr>
        <w:tc>
          <w:tcPr>
            <w:tcW w:w="1419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Task Order Manager</w:t>
            </w:r>
          </w:p>
        </w:tc>
        <w:tc>
          <w:tcPr>
            <w:tcW w:w="3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(Print Name)</w:t>
            </w:r>
          </w:p>
        </w:tc>
      </w:tr>
      <w:tr w:rsidR="00AD3336" w:rsidRPr="00AD3336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6"/>
        </w:trPr>
        <w:tc>
          <w:tcPr>
            <w:tcW w:w="1419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</w:t>
            </w:r>
          </w:p>
        </w:tc>
        <w:tc>
          <w:tcPr>
            <w:tcW w:w="3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6"/>
        </w:trPr>
        <w:tc>
          <w:tcPr>
            <w:tcW w:w="1419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</w:tbl>
    <w:p w:rsidR="00A57780" w:rsidRDefault="00A57780" w:rsidP="00AD3336">
      <w:bookmarkStart w:id="1" w:name="_Toc401240458"/>
      <w:bookmarkStart w:id="2" w:name="_Toc401240459"/>
      <w:bookmarkStart w:id="3" w:name="_Toc401240460"/>
      <w:bookmarkStart w:id="4" w:name="_Toc401240461"/>
      <w:bookmarkStart w:id="5" w:name="_Toc401240462"/>
      <w:bookmarkStart w:id="6" w:name="_Toc401240522"/>
      <w:bookmarkStart w:id="7" w:name="_Toc401240528"/>
      <w:bookmarkStart w:id="8" w:name="_Toc401240529"/>
      <w:bookmarkStart w:id="9" w:name="_Toc401240530"/>
      <w:bookmarkStart w:id="10" w:name="_Toc401240531"/>
      <w:bookmarkStart w:id="11" w:name="_Toc401240532"/>
      <w:bookmarkStart w:id="12" w:name="_Toc401240533"/>
      <w:bookmarkStart w:id="13" w:name="_Toc401240534"/>
      <w:bookmarkStart w:id="14" w:name="_Toc401240535"/>
      <w:bookmarkStart w:id="15" w:name="_Toc401240536"/>
      <w:bookmarkStart w:id="16" w:name="_Toc401240537"/>
      <w:bookmarkStart w:id="17" w:name="_Toc401240538"/>
      <w:bookmarkStart w:id="18" w:name="_Toc401240539"/>
      <w:bookmarkStart w:id="19" w:name="_Toc401240540"/>
      <w:bookmarkStart w:id="20" w:name="_Toc401240541"/>
      <w:bookmarkStart w:id="21" w:name="_Toc401240542"/>
      <w:bookmarkStart w:id="22" w:name="_Toc401240543"/>
      <w:bookmarkStart w:id="23" w:name="_Toc401240544"/>
      <w:bookmarkStart w:id="24" w:name="_Toc401240545"/>
      <w:bookmarkStart w:id="25" w:name="_Toc401240546"/>
      <w:bookmarkStart w:id="26" w:name="_Toc401240547"/>
      <w:bookmarkStart w:id="27" w:name="_Toc401240548"/>
      <w:bookmarkStart w:id="28" w:name="_Toc401240549"/>
      <w:bookmarkStart w:id="29" w:name="_Toc401240550"/>
      <w:bookmarkStart w:id="30" w:name="_Toc401240551"/>
      <w:bookmarkStart w:id="31" w:name="_Toc401240552"/>
      <w:bookmarkStart w:id="32" w:name="_Toc401240553"/>
      <w:bookmarkStart w:id="33" w:name="_Toc401240554"/>
      <w:bookmarkStart w:id="34" w:name="_Toc401240555"/>
      <w:bookmarkStart w:id="35" w:name="_Toc401240556"/>
      <w:bookmarkStart w:id="36" w:name="_Toc401240557"/>
      <w:bookmarkStart w:id="37" w:name="_Toc401240558"/>
      <w:bookmarkStart w:id="38" w:name="_Toc401240559"/>
      <w:bookmarkStart w:id="39" w:name="_Toc401240560"/>
      <w:bookmarkStart w:id="40" w:name="_Toc401240561"/>
      <w:bookmarkStart w:id="41" w:name="_Toc401240562"/>
      <w:bookmarkStart w:id="42" w:name="_Toc401240563"/>
      <w:bookmarkStart w:id="43" w:name="_Toc401240564"/>
      <w:bookmarkStart w:id="44" w:name="_Toc401240565"/>
      <w:bookmarkStart w:id="45" w:name="_Toc401240566"/>
      <w:bookmarkStart w:id="46" w:name="_Toc401240567"/>
      <w:bookmarkStart w:id="47" w:name="_Toc401240568"/>
      <w:bookmarkStart w:id="48" w:name="_Toc401240569"/>
      <w:bookmarkStart w:id="49" w:name="_Toc401240570"/>
      <w:bookmarkStart w:id="50" w:name="_Toc401240571"/>
      <w:bookmarkStart w:id="51" w:name="_Toc401240572"/>
      <w:bookmarkStart w:id="52" w:name="_Toc401240573"/>
      <w:bookmarkStart w:id="53" w:name="_Toc401240574"/>
      <w:bookmarkStart w:id="54" w:name="_Toc401240575"/>
      <w:bookmarkStart w:id="55" w:name="_Toc401240576"/>
      <w:bookmarkStart w:id="56" w:name="_Toc401240577"/>
      <w:bookmarkStart w:id="57" w:name="_Toc401240578"/>
      <w:bookmarkStart w:id="58" w:name="_Toc401240579"/>
      <w:bookmarkStart w:id="59" w:name="_Toc401240580"/>
      <w:bookmarkStart w:id="60" w:name="_Toc401240581"/>
      <w:bookmarkStart w:id="61" w:name="_Toc401240582"/>
      <w:bookmarkStart w:id="62" w:name="_Toc401240583"/>
      <w:bookmarkStart w:id="63" w:name="_Toc401240584"/>
      <w:bookmarkStart w:id="64" w:name="_Toc401240585"/>
      <w:bookmarkStart w:id="65" w:name="_Toc401240586"/>
      <w:bookmarkStart w:id="66" w:name="_Toc401240587"/>
      <w:bookmarkStart w:id="67" w:name="_Toc401240588"/>
      <w:bookmarkStart w:id="68" w:name="_Toc401240589"/>
      <w:bookmarkStart w:id="69" w:name="_Toc401240590"/>
      <w:bookmarkStart w:id="70" w:name="_Toc401240591"/>
      <w:bookmarkStart w:id="71" w:name="_Toc401240592"/>
      <w:bookmarkStart w:id="72" w:name="_Toc401240593"/>
      <w:bookmarkStart w:id="73" w:name="_Toc401240594"/>
      <w:bookmarkStart w:id="74" w:name="_Toc401240595"/>
      <w:bookmarkStart w:id="75" w:name="_Toc401240596"/>
      <w:bookmarkStart w:id="76" w:name="_Toc401240597"/>
      <w:bookmarkStart w:id="77" w:name="_Toc401240598"/>
      <w:bookmarkStart w:id="78" w:name="_Toc401240599"/>
      <w:bookmarkStart w:id="79" w:name="_Toc401240600"/>
      <w:bookmarkStart w:id="80" w:name="_Toc401240601"/>
      <w:bookmarkStart w:id="81" w:name="_Toc401240602"/>
      <w:bookmarkStart w:id="82" w:name="_Toc401240603"/>
      <w:bookmarkStart w:id="83" w:name="_Toc401240604"/>
      <w:bookmarkStart w:id="84" w:name="_Toc401240605"/>
      <w:bookmarkStart w:id="85" w:name="_Toc401240606"/>
      <w:bookmarkStart w:id="86" w:name="_Toc401240607"/>
      <w:bookmarkStart w:id="87" w:name="_Toc401240608"/>
      <w:bookmarkStart w:id="88" w:name="_Toc401240609"/>
      <w:bookmarkStart w:id="89" w:name="_Toc401240610"/>
      <w:bookmarkStart w:id="90" w:name="_Toc401240611"/>
      <w:bookmarkStart w:id="91" w:name="_Toc401240612"/>
      <w:bookmarkStart w:id="92" w:name="_Toc401240613"/>
      <w:bookmarkStart w:id="93" w:name="_Toc401240614"/>
      <w:bookmarkStart w:id="94" w:name="_Toc401240615"/>
      <w:bookmarkStart w:id="95" w:name="_Toc401240616"/>
      <w:bookmarkStart w:id="96" w:name="_Toc401240617"/>
      <w:bookmarkStart w:id="97" w:name="_Toc401240618"/>
      <w:bookmarkStart w:id="98" w:name="_Toc401240619"/>
      <w:bookmarkStart w:id="99" w:name="_Toc401240620"/>
      <w:bookmarkStart w:id="100" w:name="_Toc401240621"/>
      <w:bookmarkStart w:id="101" w:name="_Toc401240622"/>
      <w:bookmarkStart w:id="102" w:name="_Toc401240623"/>
      <w:bookmarkStart w:id="103" w:name="_Toc401240624"/>
      <w:bookmarkStart w:id="104" w:name="_Toc401240625"/>
      <w:bookmarkStart w:id="105" w:name="_Toc401240626"/>
      <w:bookmarkStart w:id="106" w:name="_Toc401240627"/>
      <w:bookmarkStart w:id="107" w:name="_Toc401240628"/>
      <w:bookmarkStart w:id="108" w:name="_Toc401240629"/>
      <w:bookmarkStart w:id="109" w:name="_Toc401240630"/>
      <w:bookmarkStart w:id="110" w:name="_Toc401240631"/>
      <w:bookmarkStart w:id="111" w:name="_Toc401240632"/>
      <w:bookmarkStart w:id="112" w:name="_Toc401240633"/>
      <w:bookmarkStart w:id="113" w:name="_Toc401240634"/>
      <w:bookmarkStart w:id="114" w:name="_Toc401240635"/>
      <w:bookmarkStart w:id="115" w:name="_Toc401240636"/>
      <w:bookmarkStart w:id="116" w:name="_Toc401240637"/>
      <w:bookmarkStart w:id="117" w:name="_Toc401240638"/>
      <w:bookmarkStart w:id="118" w:name="_Toc401240639"/>
      <w:bookmarkStart w:id="119" w:name="_Toc401240640"/>
      <w:bookmarkStart w:id="120" w:name="_Toc401240641"/>
      <w:bookmarkStart w:id="121" w:name="_Toc401240642"/>
      <w:bookmarkStart w:id="122" w:name="_Toc401240643"/>
      <w:bookmarkStart w:id="123" w:name="_Toc401240644"/>
      <w:bookmarkStart w:id="124" w:name="_Toc401240645"/>
      <w:bookmarkStart w:id="125" w:name="_Toc401240646"/>
      <w:bookmarkStart w:id="126" w:name="_Toc401240647"/>
      <w:bookmarkStart w:id="127" w:name="_Toc401240648"/>
      <w:bookmarkStart w:id="128" w:name="_Toc401240649"/>
      <w:bookmarkStart w:id="129" w:name="_Toc401240650"/>
      <w:bookmarkStart w:id="130" w:name="_Toc401240651"/>
      <w:bookmarkStart w:id="131" w:name="_Toc401240652"/>
      <w:bookmarkStart w:id="132" w:name="_Toc401240653"/>
      <w:bookmarkStart w:id="133" w:name="_Toc401240654"/>
      <w:bookmarkStart w:id="134" w:name="_Toc401240655"/>
      <w:bookmarkStart w:id="135" w:name="_Toc401240656"/>
      <w:bookmarkStart w:id="136" w:name="_Toc401240657"/>
      <w:bookmarkStart w:id="137" w:name="_Toc401240658"/>
      <w:bookmarkStart w:id="138" w:name="_Toc401240659"/>
      <w:bookmarkStart w:id="139" w:name="_Toc401240660"/>
      <w:bookmarkStart w:id="140" w:name="_Toc401240661"/>
      <w:bookmarkStart w:id="141" w:name="_Toc401240662"/>
      <w:bookmarkStart w:id="142" w:name="_Toc401240663"/>
      <w:bookmarkStart w:id="143" w:name="_Toc401240664"/>
      <w:bookmarkStart w:id="144" w:name="_Toc401240665"/>
      <w:bookmarkStart w:id="145" w:name="_Toc401240666"/>
      <w:bookmarkStart w:id="146" w:name="_Toc401240667"/>
      <w:bookmarkStart w:id="147" w:name="_Toc401240668"/>
      <w:bookmarkStart w:id="148" w:name="_Toc401240669"/>
      <w:bookmarkStart w:id="149" w:name="_Toc401240670"/>
      <w:bookmarkStart w:id="150" w:name="_Toc401240671"/>
      <w:bookmarkStart w:id="151" w:name="_Toc401240672"/>
      <w:bookmarkStart w:id="152" w:name="_Toc401240673"/>
      <w:bookmarkStart w:id="153" w:name="_Toc401240674"/>
      <w:bookmarkStart w:id="154" w:name="_Toc401240675"/>
      <w:bookmarkStart w:id="155" w:name="_Toc401240676"/>
      <w:bookmarkStart w:id="156" w:name="_Toc401240677"/>
      <w:bookmarkStart w:id="157" w:name="_Toc401240678"/>
      <w:bookmarkStart w:id="158" w:name="_Toc401240679"/>
      <w:bookmarkStart w:id="159" w:name="_Toc401240680"/>
      <w:bookmarkStart w:id="160" w:name="_Toc401240681"/>
      <w:bookmarkStart w:id="161" w:name="_Toc401240682"/>
      <w:bookmarkStart w:id="162" w:name="_Toc401240683"/>
      <w:bookmarkStart w:id="163" w:name="_Toc401240684"/>
      <w:bookmarkStart w:id="164" w:name="_Toc401240685"/>
      <w:bookmarkStart w:id="165" w:name="_Toc401240686"/>
      <w:bookmarkStart w:id="166" w:name="_Toc401240687"/>
      <w:bookmarkStart w:id="167" w:name="_Toc401240688"/>
      <w:bookmarkStart w:id="168" w:name="_Toc401240689"/>
      <w:bookmarkStart w:id="169" w:name="_Toc401240690"/>
      <w:bookmarkStart w:id="170" w:name="_Toc401240691"/>
      <w:bookmarkStart w:id="171" w:name="_Toc401240692"/>
      <w:bookmarkStart w:id="172" w:name="_Toc401240693"/>
      <w:bookmarkStart w:id="173" w:name="_Toc401240694"/>
      <w:bookmarkStart w:id="174" w:name="_Toc401240695"/>
      <w:bookmarkStart w:id="175" w:name="_Toc401240696"/>
      <w:bookmarkStart w:id="176" w:name="_Toc401240697"/>
      <w:bookmarkStart w:id="177" w:name="_Toc401240698"/>
      <w:bookmarkStart w:id="178" w:name="_Toc401240699"/>
      <w:bookmarkStart w:id="179" w:name="_Toc401240700"/>
      <w:bookmarkStart w:id="180" w:name="_Toc401240701"/>
      <w:bookmarkStart w:id="181" w:name="_Toc401240702"/>
      <w:bookmarkStart w:id="182" w:name="_Toc401240703"/>
      <w:bookmarkStart w:id="183" w:name="_Toc401240704"/>
      <w:bookmarkStart w:id="184" w:name="_Toc401240705"/>
      <w:bookmarkStart w:id="185" w:name="_Toc40124070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sectPr w:rsidR="00A57780" w:rsidSect="003C7F1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96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36" w:rsidRDefault="00AD3336" w:rsidP="00AD3336">
      <w:pPr>
        <w:spacing w:after="0" w:line="240" w:lineRule="auto"/>
      </w:pPr>
      <w:r>
        <w:separator/>
      </w:r>
    </w:p>
  </w:endnote>
  <w:endnote w:type="continuationSeparator" w:id="0">
    <w:p w:rsidR="00AD3336" w:rsidRDefault="00AD3336" w:rsidP="00AD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70" w:rsidRPr="00EF2F43" w:rsidRDefault="00AD3336" w:rsidP="00E94C3F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highlight w:val="cyan"/>
      </w:rPr>
    </w:pPr>
    <w:r>
      <w:t>Call Contact Center Services 2015 - BPO060B5400014           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36" w:rsidRDefault="00AD3336">
    <w:pPr>
      <w:pStyle w:val="Footer"/>
    </w:pPr>
    <w:r>
      <w:t>Call Contact Center Services 2015 - BPO060B5400014           Page 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36" w:rsidRDefault="00AD3336" w:rsidP="00AD3336">
      <w:pPr>
        <w:spacing w:after="0" w:line="240" w:lineRule="auto"/>
      </w:pPr>
      <w:r>
        <w:separator/>
      </w:r>
    </w:p>
  </w:footnote>
  <w:footnote w:type="continuationSeparator" w:id="0">
    <w:p w:rsidR="00AD3336" w:rsidRDefault="00AD3336" w:rsidP="00AD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9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3"/>
    </w:tblGrid>
    <w:tr w:rsidR="00AD3336" w:rsidRPr="007658CB" w:rsidTr="00AD3336">
      <w:trPr>
        <w:trHeight w:val="256"/>
      </w:trPr>
      <w:tc>
        <w:tcPr>
          <w:tcW w:w="9993" w:type="dxa"/>
        </w:tcPr>
        <w:p w:rsidR="00AD3336" w:rsidRPr="007658CB" w:rsidRDefault="00AD3336" w:rsidP="001E4E44">
          <w:pPr>
            <w:spacing w:after="60"/>
          </w:pPr>
          <w:r>
            <w:t>CALL/CONTACT CENTER SERVICES</w:t>
          </w:r>
        </w:p>
      </w:tc>
    </w:tr>
  </w:tbl>
  <w:p w:rsidR="00260570" w:rsidRPr="00FC2A66" w:rsidRDefault="001F168E" w:rsidP="00A3415B">
    <w:pPr>
      <w:pStyle w:val="BodyTextNoParagraphSpacing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36" w:rsidRDefault="001F168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7392E0FC95EE4EE1AFA7CC0A439487D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D3336">
          <w:rPr>
            <w:rFonts w:asciiTheme="majorHAnsi" w:eastAsiaTheme="majorEastAsia" w:hAnsiTheme="majorHAnsi" w:cstheme="majorBidi"/>
            <w:sz w:val="32"/>
            <w:szCs w:val="32"/>
          </w:rPr>
          <w:t xml:space="preserve">TASK ORDER – CALL </w:t>
        </w:r>
        <w:r w:rsidR="00F8693B">
          <w:rPr>
            <w:rFonts w:asciiTheme="majorHAnsi" w:eastAsiaTheme="majorEastAsia" w:hAnsiTheme="majorHAnsi" w:cstheme="majorBidi"/>
            <w:sz w:val="32"/>
            <w:szCs w:val="32"/>
          </w:rPr>
          <w:t>CONTACT CEN</w:t>
        </w:r>
        <w:r w:rsidR="00AD3336">
          <w:rPr>
            <w:rFonts w:asciiTheme="majorHAnsi" w:eastAsiaTheme="majorEastAsia" w:hAnsiTheme="majorHAnsi" w:cstheme="majorBidi"/>
            <w:sz w:val="32"/>
            <w:szCs w:val="32"/>
          </w:rPr>
          <w:t>TER SER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V</w:t>
        </w:r>
        <w:r w:rsidR="00AD3336">
          <w:rPr>
            <w:rFonts w:asciiTheme="majorHAnsi" w:eastAsiaTheme="majorEastAsia" w:hAnsiTheme="majorHAnsi" w:cstheme="majorBidi"/>
            <w:sz w:val="32"/>
            <w:szCs w:val="32"/>
          </w:rPr>
          <w:t>ICES 2015</w:t>
        </w:r>
      </w:sdtContent>
    </w:sdt>
  </w:p>
  <w:p w:rsidR="00AD3336" w:rsidRDefault="00AD3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36"/>
    <w:rsid w:val="001F168E"/>
    <w:rsid w:val="00A57780"/>
    <w:rsid w:val="00AB2257"/>
    <w:rsid w:val="00AD3336"/>
    <w:rsid w:val="00B12685"/>
    <w:rsid w:val="00F8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36"/>
  </w:style>
  <w:style w:type="paragraph" w:customStyle="1" w:styleId="BodyTextNoParagraphSpacing">
    <w:name w:val="Body Text No Paragraph Spacing"/>
    <w:basedOn w:val="BodyText"/>
    <w:link w:val="BodyTextNoParagraphSpacingChar"/>
    <w:qFormat/>
    <w:rsid w:val="00AD33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ParagraphSpacingChar">
    <w:name w:val="Body Text No Paragraph Spacing Char"/>
    <w:basedOn w:val="BodyTextChar"/>
    <w:link w:val="BodyTextNoParagraphSpacing"/>
    <w:rsid w:val="00AD333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D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33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3336"/>
  </w:style>
  <w:style w:type="paragraph" w:styleId="Header">
    <w:name w:val="header"/>
    <w:basedOn w:val="Normal"/>
    <w:link w:val="HeaderChar"/>
    <w:uiPriority w:val="99"/>
    <w:unhideWhenUsed/>
    <w:rsid w:val="00AD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36"/>
  </w:style>
  <w:style w:type="paragraph" w:styleId="BalloonText">
    <w:name w:val="Balloon Text"/>
    <w:basedOn w:val="Normal"/>
    <w:link w:val="BalloonTextChar"/>
    <w:uiPriority w:val="99"/>
    <w:semiHidden/>
    <w:unhideWhenUsed/>
    <w:rsid w:val="00AD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36"/>
  </w:style>
  <w:style w:type="paragraph" w:customStyle="1" w:styleId="BodyTextNoParagraphSpacing">
    <w:name w:val="Body Text No Paragraph Spacing"/>
    <w:basedOn w:val="BodyText"/>
    <w:link w:val="BodyTextNoParagraphSpacingChar"/>
    <w:qFormat/>
    <w:rsid w:val="00AD33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ParagraphSpacingChar">
    <w:name w:val="Body Text No Paragraph Spacing Char"/>
    <w:basedOn w:val="BodyTextChar"/>
    <w:link w:val="BodyTextNoParagraphSpacing"/>
    <w:rsid w:val="00AD333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D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33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3336"/>
  </w:style>
  <w:style w:type="paragraph" w:styleId="Header">
    <w:name w:val="header"/>
    <w:basedOn w:val="Normal"/>
    <w:link w:val="HeaderChar"/>
    <w:uiPriority w:val="99"/>
    <w:unhideWhenUsed/>
    <w:rsid w:val="00AD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36"/>
  </w:style>
  <w:style w:type="paragraph" w:styleId="BalloonText">
    <w:name w:val="Balloon Text"/>
    <w:basedOn w:val="Normal"/>
    <w:link w:val="BalloonTextChar"/>
    <w:uiPriority w:val="99"/>
    <w:semiHidden/>
    <w:unhideWhenUsed/>
    <w:rsid w:val="00AD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92E0FC95EE4EE1AFA7CC0A43948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18DF-6EBB-426F-901C-2A9F6783E9B2}"/>
      </w:docPartPr>
      <w:docPartBody>
        <w:p w:rsidR="005049D6" w:rsidRDefault="00222E2C" w:rsidP="00222E2C">
          <w:pPr>
            <w:pStyle w:val="7392E0FC95EE4EE1AFA7CC0A439487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2C"/>
    <w:rsid w:val="00222E2C"/>
    <w:rsid w:val="0050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92E0FC95EE4EE1AFA7CC0A439487D2">
    <w:name w:val="7392E0FC95EE4EE1AFA7CC0A439487D2"/>
    <w:rsid w:val="00222E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92E0FC95EE4EE1AFA7CC0A439487D2">
    <w:name w:val="7392E0FC95EE4EE1AFA7CC0A439487D2"/>
    <w:rsid w:val="00222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039D32-C4A7-4C43-A320-19913B334A46}"/>
</file>

<file path=customXml/itemProps2.xml><?xml version="1.0" encoding="utf-8"?>
<ds:datastoreItem xmlns:ds="http://schemas.openxmlformats.org/officeDocument/2006/customXml" ds:itemID="{49043108-25B4-4CFA-B9D3-C0CFBE002C7F}"/>
</file>

<file path=customXml/itemProps3.xml><?xml version="1.0" encoding="utf-8"?>
<ds:datastoreItem xmlns:ds="http://schemas.openxmlformats.org/officeDocument/2006/customXml" ds:itemID="{1605F308-CEE0-46C0-8E80-A4867EE33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ORDER – CALL CONTACT CENTER SERICES 2015</vt:lpstr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Order - Call Contact Services Center 2015</dc:title>
  <dc:creator>DoIT</dc:creator>
  <cp:lastModifiedBy>Rodney Baylor</cp:lastModifiedBy>
  <cp:revision>2</cp:revision>
  <dcterms:created xsi:type="dcterms:W3CDTF">2016-01-06T19:57:00Z</dcterms:created>
  <dcterms:modified xsi:type="dcterms:W3CDTF">2016-01-06T19:57:00Z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0x010100B0594FCA9CE56549BC429FAA81E8464E</vt:lpwstr>
  </property>
</Properties>
</file>